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5D" w:rsidRPr="00D74C5D" w:rsidRDefault="00D74C5D" w:rsidP="00D74C5D">
      <w:pPr>
        <w:jc w:val="center"/>
        <w:rPr>
          <w:rFonts w:ascii="黑体" w:eastAsia="黑体" w:hAnsi="黑体"/>
          <w:sz w:val="32"/>
          <w:szCs w:val="32"/>
        </w:rPr>
      </w:pPr>
      <w:r w:rsidRPr="00D74C5D">
        <w:rPr>
          <w:rFonts w:ascii="黑体" w:eastAsia="黑体" w:hAnsi="黑体" w:hint="eastAsia"/>
          <w:sz w:val="32"/>
          <w:szCs w:val="32"/>
        </w:rPr>
        <w:t>统计信息与分析清单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7746"/>
      </w:tblGrid>
      <w:tr w:rsidR="00D74C5D" w:rsidRPr="00D74C5D" w:rsidTr="00D74C5D">
        <w:trPr>
          <w:trHeight w:val="354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4C5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4C5D">
              <w:rPr>
                <w:rFonts w:ascii="仿宋" w:eastAsia="仿宋" w:hAnsi="仿宋" w:hint="eastAsia"/>
                <w:b/>
                <w:sz w:val="24"/>
                <w:szCs w:val="24"/>
              </w:rPr>
              <w:t>标题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增长速度趋缓  后劲有待加强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2019年春节后企业复工、用工情况分析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550A0A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消费</w:t>
            </w:r>
            <w:r w:rsidRPr="00550A0A">
              <w:rPr>
                <w:rFonts w:ascii="仿宋" w:eastAsia="仿宋" w:hAnsi="仿宋" w:hint="eastAsia"/>
                <w:sz w:val="24"/>
                <w:szCs w:val="24"/>
              </w:rPr>
              <w:t>市场保持平稳 转型升级持续推进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550A0A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节能降耗成效显现  后续发展仍需关注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政策助力技术提效  农业供给结构更趋优化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550A0A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2018年全市房地产市场运行情况分析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省级特色小镇创业创新生态状况调查报告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强省会视域下杭州城市首位度现状及对策建议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550A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我市省级特色小镇产业发展分析、问题和有关建议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550A0A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投资稳定增长  市场呈现回暖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杭州工业经济在困难中砥砺前行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工业经济呈稳中有忧 压力加大需着力防变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投资增长较快 结构短板明显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杭州经济转向高质量发展新阶段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2018年全市经济运行分析及2019年展望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新旧动能转换之高端制造业分析报告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精准帮扶补短板 全力助推攻坚战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全市工业大企业快速专项调查分析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近5年工业分行业分析及对策建议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一月我市经济先导指标走势及一季度预判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550A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2018年杭州市国民经济和社会发展统计公报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关于我市推进“最多跑一次”改革调查情况的报告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我市经济开局“稳增长”压力不减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2019年一季度全市经济运行发展报告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工业经济波动开局  稳企业稳增长压力不减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关于城市小区管理情况民意调查的报告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一季度我市商贸业经济运行形势分析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增速全省首位  结构失衡明显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改革开放以来杭州工业发展历程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杭州工业与全国主要城市的比较分析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550A0A" w:rsidRDefault="00550A0A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0A0A">
              <w:rPr>
                <w:rFonts w:ascii="仿宋" w:eastAsia="仿宋" w:hAnsi="仿宋" w:hint="eastAsia"/>
                <w:sz w:val="24"/>
                <w:szCs w:val="24"/>
              </w:rPr>
              <w:t>杭州工业现状、困难及建议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C93BE4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3BE4">
              <w:rPr>
                <w:rFonts w:ascii="仿宋" w:eastAsia="仿宋" w:hAnsi="仿宋" w:hint="eastAsia"/>
                <w:sz w:val="24"/>
                <w:szCs w:val="24"/>
              </w:rPr>
              <w:t>1-4月全市经济运行情况分析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C93BE4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3BE4">
              <w:rPr>
                <w:rFonts w:ascii="仿宋" w:eastAsia="仿宋" w:hAnsi="仿宋" w:hint="eastAsia"/>
                <w:sz w:val="24"/>
                <w:szCs w:val="24"/>
              </w:rPr>
              <w:t>“跑改”工作成效好 企业群众期盼高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C93BE4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3BE4">
              <w:rPr>
                <w:rFonts w:ascii="仿宋" w:eastAsia="仿宋" w:hAnsi="仿宋" w:hint="eastAsia"/>
                <w:sz w:val="24"/>
                <w:szCs w:val="24"/>
              </w:rPr>
              <w:t>降本减负逐步显效 政策落实仍需加强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C93BE4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3BE4">
              <w:rPr>
                <w:rFonts w:ascii="仿宋" w:eastAsia="仿宋" w:hAnsi="仿宋" w:hint="eastAsia"/>
                <w:sz w:val="24"/>
                <w:szCs w:val="24"/>
              </w:rPr>
              <w:t>1-5月全市经济运行情况分析</w:t>
            </w:r>
          </w:p>
        </w:tc>
      </w:tr>
      <w:tr w:rsidR="00D74C5D" w:rsidRPr="00D74C5D" w:rsidTr="00550A0A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C93BE4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3BE4">
              <w:rPr>
                <w:rFonts w:ascii="仿宋" w:eastAsia="仿宋" w:hAnsi="仿宋" w:hint="eastAsia"/>
                <w:sz w:val="24"/>
                <w:szCs w:val="24"/>
              </w:rPr>
              <w:t>工业企业进退规情况分析</w:t>
            </w:r>
          </w:p>
        </w:tc>
      </w:tr>
      <w:tr w:rsidR="00D74C5D" w:rsidRPr="00D74C5D" w:rsidTr="00814DC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D74C5D" w:rsidRDefault="00D74C5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4C5D">
              <w:rPr>
                <w:rFonts w:ascii="仿宋" w:eastAsia="仿宋" w:hAnsi="仿宋"/>
                <w:sz w:val="24"/>
                <w:szCs w:val="24"/>
              </w:rPr>
              <w:t>37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5D" w:rsidRPr="00D74C5D" w:rsidRDefault="00C93BE4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3BE4">
              <w:rPr>
                <w:rFonts w:ascii="仿宋" w:eastAsia="仿宋" w:hAnsi="仿宋" w:hint="eastAsia"/>
                <w:sz w:val="24"/>
                <w:szCs w:val="24"/>
              </w:rPr>
              <w:t>关于我市民营企业发展环境的专题调查报告</w:t>
            </w:r>
          </w:p>
        </w:tc>
      </w:tr>
      <w:tr w:rsidR="00814DCD" w:rsidRPr="00D74C5D" w:rsidTr="00814DCD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DCD" w:rsidRPr="00D74C5D" w:rsidRDefault="00814DCD" w:rsidP="00D74C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4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DCD" w:rsidRPr="00814DCD" w:rsidRDefault="00814DCD" w:rsidP="00D74C5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CD">
              <w:rPr>
                <w:rFonts w:ascii="仿宋" w:eastAsia="仿宋" w:hAnsi="仿宋" w:hint="eastAsia"/>
                <w:sz w:val="24"/>
                <w:szCs w:val="24"/>
              </w:rPr>
              <w:t>杭州都市圈规划发展报告</w:t>
            </w:r>
          </w:p>
        </w:tc>
      </w:tr>
    </w:tbl>
    <w:p w:rsidR="00262A13" w:rsidRPr="00D74C5D" w:rsidRDefault="00262A13">
      <w:bookmarkStart w:id="0" w:name="_GoBack"/>
      <w:bookmarkEnd w:id="0"/>
    </w:p>
    <w:sectPr w:rsidR="00262A13" w:rsidRPr="00D7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83" w:rsidRDefault="008B4583" w:rsidP="00D74C5D">
      <w:r>
        <w:separator/>
      </w:r>
    </w:p>
  </w:endnote>
  <w:endnote w:type="continuationSeparator" w:id="0">
    <w:p w:rsidR="008B4583" w:rsidRDefault="008B4583" w:rsidP="00D7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83" w:rsidRDefault="008B4583" w:rsidP="00D74C5D">
      <w:r>
        <w:separator/>
      </w:r>
    </w:p>
  </w:footnote>
  <w:footnote w:type="continuationSeparator" w:id="0">
    <w:p w:rsidR="008B4583" w:rsidRDefault="008B4583" w:rsidP="00D7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C5D"/>
    <w:rsid w:val="00262A13"/>
    <w:rsid w:val="00550A0A"/>
    <w:rsid w:val="00814DCD"/>
    <w:rsid w:val="008B4583"/>
    <w:rsid w:val="00AB2197"/>
    <w:rsid w:val="00C93BE4"/>
    <w:rsid w:val="00D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00B2B-0852-47B1-80FC-D96616C1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5D"/>
    <w:rPr>
      <w:sz w:val="18"/>
      <w:szCs w:val="18"/>
    </w:rPr>
  </w:style>
  <w:style w:type="character" w:styleId="a5">
    <w:name w:val="Hyperlink"/>
    <w:basedOn w:val="a0"/>
    <w:uiPriority w:val="99"/>
    <w:unhideWhenUsed/>
    <w:rsid w:val="00D7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>china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匿名用户</cp:lastModifiedBy>
  <cp:revision>4</cp:revision>
  <dcterms:created xsi:type="dcterms:W3CDTF">2017-07-12T13:02:00Z</dcterms:created>
  <dcterms:modified xsi:type="dcterms:W3CDTF">2019-07-08T08:22:00Z</dcterms:modified>
</cp:coreProperties>
</file>